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54AA44FF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C607D6">
        <w:rPr>
          <w:b/>
          <w:bCs/>
          <w:sz w:val="24"/>
          <w:szCs w:val="24"/>
        </w:rPr>
        <w:t>5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41276E40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C607D6">
        <w:rPr>
          <w:i/>
          <w:iCs/>
        </w:rPr>
        <w:t xml:space="preserve">5 </w:t>
      </w:r>
      <w:r w:rsidRPr="00083AC1">
        <w:rPr>
          <w:i/>
          <w:iCs/>
        </w:rPr>
        <w:t>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7E2253">
        <w:rPr>
          <w:i/>
          <w:iCs/>
        </w:rPr>
        <w:t>3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</w:t>
      </w:r>
      <w:r w:rsidR="00E9308F">
        <w:rPr>
          <w:i/>
          <w:iCs/>
        </w:rPr>
        <w:t>j</w:t>
      </w:r>
      <w:r w:rsidR="007E2253">
        <w:rPr>
          <w:i/>
          <w:iCs/>
        </w:rPr>
        <w:t>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</w:t>
      </w:r>
      <w:r w:rsidR="00E9308F" w:rsidRPr="00E9308F">
        <w:rPr>
          <w:i/>
          <w:iCs/>
        </w:rPr>
        <w:t xml:space="preserve">działania </w:t>
      </w:r>
      <w:r w:rsidR="00C607D6" w:rsidRPr="00C607D6">
        <w:rPr>
          <w:i/>
          <w:iCs/>
        </w:rPr>
        <w:t>2.3 Bioróżnorodność dla trzech typów projektów: Czynna ochrona przyrody (korytarze ekologiczne), Budowa lub rozbudowa bazy edukacyjnej wraz z wyposażeniem oraz Ukierunkowanie ruchu turystycznego</w:t>
      </w:r>
      <w:r w:rsidR="00C607D6" w:rsidRPr="00C607D6">
        <w:rPr>
          <w:i/>
          <w:iCs/>
        </w:rPr>
        <w:t xml:space="preserve"> </w:t>
      </w:r>
      <w:r>
        <w:t>została podjęta na I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095B4FE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422BF">
        <w:rPr>
          <w:b/>
          <w:bCs/>
        </w:rPr>
        <w:t>3</w:t>
      </w:r>
      <w:r w:rsidR="00C607D6">
        <w:rPr>
          <w:b/>
          <w:bCs/>
        </w:rPr>
        <w:t>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C607D6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36DB2318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E9308F">
        <w:rPr>
          <w:b/>
          <w:bCs/>
        </w:rPr>
        <w:t>4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E9308F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D160066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454EF585" w:rsidR="00D800E6" w:rsidRDefault="00C607D6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E9308F">
        <w:rPr>
          <w:b/>
          <w:bCs/>
        </w:rPr>
        <w:t xml:space="preserve"> </w:t>
      </w:r>
      <w:r w:rsidR="008C51A2" w:rsidRPr="007047B9">
        <w:rPr>
          <w:b/>
          <w:bCs/>
        </w:rPr>
        <w:t>głos wstrzymując</w:t>
      </w:r>
      <w:r w:rsidR="007E2253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31443A"/>
    <w:rsid w:val="003E0A77"/>
    <w:rsid w:val="004B5240"/>
    <w:rsid w:val="005258D6"/>
    <w:rsid w:val="007047B9"/>
    <w:rsid w:val="00771696"/>
    <w:rsid w:val="007E2253"/>
    <w:rsid w:val="00817C33"/>
    <w:rsid w:val="008A4DA3"/>
    <w:rsid w:val="008C51A2"/>
    <w:rsid w:val="00940886"/>
    <w:rsid w:val="00B80988"/>
    <w:rsid w:val="00C607D6"/>
    <w:rsid w:val="00D11322"/>
    <w:rsid w:val="00D800E6"/>
    <w:rsid w:val="00DE460C"/>
    <w:rsid w:val="00E147B2"/>
    <w:rsid w:val="00E9308F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22</cp:revision>
  <dcterms:created xsi:type="dcterms:W3CDTF">2023-02-21T13:44:00Z</dcterms:created>
  <dcterms:modified xsi:type="dcterms:W3CDTF">2023-05-23T10:13:00Z</dcterms:modified>
</cp:coreProperties>
</file>